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96" w:rsidRPr="00AC78BF" w:rsidRDefault="007D20F4" w:rsidP="00B12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78BF">
        <w:rPr>
          <w:rFonts w:ascii="Times New Roman" w:hAnsi="Times New Roman" w:cs="Times New Roman"/>
          <w:sz w:val="28"/>
          <w:szCs w:val="28"/>
        </w:rPr>
        <w:t>На территории Липецкой области начинается сезон уборки</w:t>
      </w:r>
      <w:r w:rsidR="00B120EB" w:rsidRPr="00AC78BF">
        <w:rPr>
          <w:rFonts w:ascii="Times New Roman" w:hAnsi="Times New Roman" w:cs="Times New Roman"/>
          <w:sz w:val="28"/>
          <w:szCs w:val="28"/>
        </w:rPr>
        <w:t xml:space="preserve"> зерновых</w:t>
      </w:r>
      <w:r w:rsidR="00B75E0F" w:rsidRPr="00AC78BF">
        <w:rPr>
          <w:rFonts w:ascii="Times New Roman" w:hAnsi="Times New Roman" w:cs="Times New Roman"/>
          <w:sz w:val="28"/>
          <w:szCs w:val="28"/>
        </w:rPr>
        <w:t xml:space="preserve">. </w:t>
      </w:r>
      <w:r w:rsidR="00B120EB" w:rsidRPr="00AC78BF">
        <w:rPr>
          <w:rFonts w:ascii="Times New Roman" w:hAnsi="Times New Roman" w:cs="Times New Roman"/>
          <w:sz w:val="28"/>
          <w:szCs w:val="28"/>
        </w:rPr>
        <w:t>По данным Росстата, сбор зерновых и зернобобовых культур в 2022 г. в РФ составил рекордные 157,6 млн. т. Урожай зерна в России с учетом новых регионов по итогам 2023 года прогнозируется около 123 млн. т</w:t>
      </w:r>
      <w:r w:rsidR="00B75E0F" w:rsidRPr="00AC78BF">
        <w:rPr>
          <w:rFonts w:ascii="Times New Roman" w:hAnsi="Times New Roman" w:cs="Times New Roman"/>
          <w:sz w:val="28"/>
          <w:szCs w:val="28"/>
        </w:rPr>
        <w:t>.</w:t>
      </w:r>
      <w:r w:rsidR="00B120EB" w:rsidRPr="00AC7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0EB" w:rsidRPr="00AC78BF" w:rsidRDefault="00B120EB" w:rsidP="00B12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F">
        <w:rPr>
          <w:rFonts w:ascii="Times New Roman" w:hAnsi="Times New Roman" w:cs="Times New Roman"/>
          <w:sz w:val="28"/>
          <w:szCs w:val="28"/>
        </w:rPr>
        <w:t>Главное управление МЧС России по Липецкой области, напоминает о необходимости соблюдения следующих правил пожарной безопасности при уборке зерновых:</w:t>
      </w:r>
    </w:p>
    <w:p w:rsidR="003904F2" w:rsidRPr="00AC78BF" w:rsidRDefault="00B120EB" w:rsidP="00B12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F">
        <w:rPr>
          <w:rFonts w:ascii="Times New Roman" w:hAnsi="Times New Roman" w:cs="Times New Roman"/>
          <w:sz w:val="28"/>
          <w:szCs w:val="28"/>
        </w:rPr>
        <w:t xml:space="preserve">- в полевых условиях хранение и заправка нефтепродуктами автомобилей, другой техники и технологического оборудования осуществляются на специальных площадках, очищенных </w:t>
      </w:r>
      <w:r w:rsidR="003904F2" w:rsidRPr="00AC78BF">
        <w:rPr>
          <w:rFonts w:ascii="Times New Roman" w:hAnsi="Times New Roman" w:cs="Times New Roman"/>
          <w:sz w:val="28"/>
          <w:szCs w:val="28"/>
        </w:rPr>
        <w:t>от сухой травы, горючего мусора;</w:t>
      </w:r>
    </w:p>
    <w:p w:rsidR="005E0EE5" w:rsidRPr="00AC78BF" w:rsidRDefault="005E0EE5" w:rsidP="00B12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F">
        <w:rPr>
          <w:rFonts w:ascii="Times New Roman" w:hAnsi="Times New Roman" w:cs="Times New Roman"/>
          <w:sz w:val="28"/>
          <w:szCs w:val="28"/>
        </w:rPr>
        <w:t>- руководитель организации организует проведение противопожарного инструктажа с лицами, задействованными в уборке урожая, обеспечивает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искрогасителями, за исключением случаев применения системы нейтрализации отработавших газов.</w:t>
      </w:r>
    </w:p>
    <w:p w:rsidR="005E0EE5" w:rsidRPr="00AC78BF" w:rsidRDefault="005E0EE5" w:rsidP="00B12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F">
        <w:rPr>
          <w:rFonts w:ascii="Times New Roman" w:hAnsi="Times New Roman" w:cs="Times New Roman"/>
          <w:sz w:val="28"/>
          <w:szCs w:val="28"/>
        </w:rPr>
        <w:t>- перед созреванием колосовых культур хлебные поля в местах их прилегания к лесным и торфяным массивам, степной полосе, автомобильным и железным дорогам должны быть обкошены и опаханы полосой шириной не менее 4 метров.</w:t>
      </w:r>
    </w:p>
    <w:p w:rsidR="005E0EE5" w:rsidRPr="00AC78BF" w:rsidRDefault="005E0EE5" w:rsidP="00B12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F">
        <w:rPr>
          <w:rFonts w:ascii="Times New Roman" w:hAnsi="Times New Roman" w:cs="Times New Roman"/>
          <w:sz w:val="28"/>
          <w:szCs w:val="28"/>
        </w:rPr>
        <w:t>- при уборке хлебных массивов площадью более 25 гектаров в постоянной готовности должен быть трактор с плугом для опашки зоны горения в случае пожара.</w:t>
      </w:r>
    </w:p>
    <w:p w:rsidR="005E0EE5" w:rsidRPr="00AC78BF" w:rsidRDefault="005E0EE5" w:rsidP="00B12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F">
        <w:rPr>
          <w:rFonts w:ascii="Times New Roman" w:hAnsi="Times New Roman" w:cs="Times New Roman"/>
          <w:sz w:val="28"/>
          <w:szCs w:val="28"/>
        </w:rPr>
        <w:t>В период уборки зерновых культур и заготовки кормов запрещается:</w:t>
      </w:r>
    </w:p>
    <w:p w:rsidR="005E0EE5" w:rsidRPr="00AC78BF" w:rsidRDefault="005E0EE5" w:rsidP="005E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F">
        <w:rPr>
          <w:rFonts w:ascii="Times New Roman" w:hAnsi="Times New Roman" w:cs="Times New Roman"/>
          <w:sz w:val="28"/>
          <w:szCs w:val="28"/>
        </w:rPr>
        <w:t>- курить вне специально оборудованных мест и проводить работы с применением открытого огня в зерновых массивах и вблизи от них, а также возле скирд сена и соломы;</w:t>
      </w:r>
    </w:p>
    <w:p w:rsidR="005E0EE5" w:rsidRPr="00AC78BF" w:rsidRDefault="005E0EE5" w:rsidP="005E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F">
        <w:rPr>
          <w:rFonts w:ascii="Times New Roman" w:hAnsi="Times New Roman" w:cs="Times New Roman"/>
          <w:sz w:val="28"/>
          <w:szCs w:val="28"/>
        </w:rPr>
        <w:t>- использовать в работе уборочные агрегаты и автомобили (моторную технику), имеющие неисправности, которые могут послужить причиной пожара;</w:t>
      </w:r>
    </w:p>
    <w:p w:rsidR="005E0EE5" w:rsidRPr="00AC78BF" w:rsidRDefault="005E0EE5" w:rsidP="005E0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F">
        <w:rPr>
          <w:rFonts w:ascii="Times New Roman" w:hAnsi="Times New Roman" w:cs="Times New Roman"/>
          <w:sz w:val="28"/>
          <w:szCs w:val="28"/>
        </w:rPr>
        <w:t>- использовать в работе уборочные агрегаты и автомобили (моторную технику) без капотов или с открытыми капотами, а также без защитных кожухов.</w:t>
      </w:r>
    </w:p>
    <w:p w:rsidR="005E0EE5" w:rsidRPr="00AC78BF" w:rsidRDefault="003904F2" w:rsidP="000B7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F">
        <w:rPr>
          <w:rFonts w:ascii="Times New Roman" w:hAnsi="Times New Roman" w:cs="Times New Roman"/>
          <w:sz w:val="28"/>
          <w:szCs w:val="28"/>
        </w:rPr>
        <w:t xml:space="preserve"> При возникновении пожара при уборке урожая необходимо:</w:t>
      </w:r>
    </w:p>
    <w:p w:rsidR="003904F2" w:rsidRPr="00AC78BF" w:rsidRDefault="003904F2" w:rsidP="000B7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F">
        <w:rPr>
          <w:rFonts w:ascii="Times New Roman" w:hAnsi="Times New Roman" w:cs="Times New Roman"/>
          <w:sz w:val="28"/>
          <w:szCs w:val="28"/>
        </w:rPr>
        <w:t>- на хлебных массивах – сообщить о пожаре по номеру 101 или 112, принять меры к тушению огня имеющимися средствами пожаротушения</w:t>
      </w:r>
    </w:p>
    <w:p w:rsidR="003904F2" w:rsidRPr="00AC78BF" w:rsidRDefault="003904F2" w:rsidP="000B7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8BF">
        <w:rPr>
          <w:rFonts w:ascii="Times New Roman" w:hAnsi="Times New Roman" w:cs="Times New Roman"/>
          <w:sz w:val="28"/>
          <w:szCs w:val="28"/>
        </w:rPr>
        <w:t>- на уборочных агрегатах (комбайны, косилки, тракторы) - сообщить о пожаре по номеру 101 или 112, принять меры к тушению и выводу агрегата из хлебного массива.</w:t>
      </w:r>
    </w:p>
    <w:p w:rsidR="00B120EB" w:rsidRPr="00AC78BF" w:rsidRDefault="00B120EB" w:rsidP="0039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20EB" w:rsidRPr="00AC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24"/>
    <w:rsid w:val="000B7F96"/>
    <w:rsid w:val="003904F2"/>
    <w:rsid w:val="003A5443"/>
    <w:rsid w:val="005E0EE5"/>
    <w:rsid w:val="007A1796"/>
    <w:rsid w:val="007D20F4"/>
    <w:rsid w:val="0083167A"/>
    <w:rsid w:val="00846E24"/>
    <w:rsid w:val="00AC78BF"/>
    <w:rsid w:val="00B120EB"/>
    <w:rsid w:val="00B75E0F"/>
    <w:rsid w:val="00D619B3"/>
    <w:rsid w:val="00F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EF080-3A89-4157-AE97-C738F919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</dc:creator>
  <cp:keywords/>
  <dc:description/>
  <cp:lastModifiedBy>User</cp:lastModifiedBy>
  <cp:revision>2</cp:revision>
  <cp:lastPrinted>2023-07-25T12:45:00Z</cp:lastPrinted>
  <dcterms:created xsi:type="dcterms:W3CDTF">2023-08-04T11:06:00Z</dcterms:created>
  <dcterms:modified xsi:type="dcterms:W3CDTF">2023-08-04T11:06:00Z</dcterms:modified>
</cp:coreProperties>
</file>